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4788"/>
      </w:tblGrid>
      <w:tr w:rsidR="00CA3E47" w:rsidRPr="00C230A5" w14:paraId="73121D05" w14:textId="77777777" w:rsidTr="00CA3E47">
        <w:trPr>
          <w:trHeight w:val="440"/>
        </w:trPr>
        <w:tc>
          <w:tcPr>
            <w:tcW w:w="4068" w:type="dxa"/>
          </w:tcPr>
          <w:p w14:paraId="7120423F" w14:textId="77777777" w:rsidR="00CA3E47" w:rsidRPr="00C230A5" w:rsidRDefault="00CA3E47" w:rsidP="00CA3E47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Mr. Michael T. Davis</w:t>
            </w:r>
          </w:p>
          <w:p w14:paraId="27A96780" w14:textId="20DD41A0" w:rsidR="00CA3E47" w:rsidRPr="00CA3E47" w:rsidRDefault="00CA3E47" w:rsidP="00CA3E47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Pre-Calculus</w:t>
            </w:r>
          </w:p>
        </w:tc>
        <w:tc>
          <w:tcPr>
            <w:tcW w:w="4788" w:type="dxa"/>
          </w:tcPr>
          <w:p w14:paraId="28F46C99" w14:textId="24894045" w:rsidR="00CA3E47" w:rsidRPr="00C230A5" w:rsidRDefault="00CA3E47" w:rsidP="00CA3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to Find VA, HA, Intercepts &amp; Asymptotes</w:t>
            </w:r>
          </w:p>
          <w:p w14:paraId="43F6EDEB" w14:textId="0FF09B13" w:rsidR="00CA3E47" w:rsidRPr="00C230A5" w:rsidRDefault="00CA3E47" w:rsidP="00CA3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8, 2017</w:t>
            </w:r>
          </w:p>
        </w:tc>
      </w:tr>
    </w:tbl>
    <w:p w14:paraId="24AE21E2" w14:textId="77777777" w:rsidR="00644295" w:rsidRPr="00644295" w:rsidRDefault="00644295"/>
    <w:p w14:paraId="47568E5A" w14:textId="77777777" w:rsidR="00644295" w:rsidRDefault="00644295">
      <w:pPr>
        <w:rPr>
          <w:b/>
          <w:u w:val="single"/>
        </w:rPr>
      </w:pPr>
    </w:p>
    <w:p w14:paraId="5E9FF5D3" w14:textId="065DE377" w:rsidR="003B3B33" w:rsidRPr="00937F60" w:rsidRDefault="009530AF">
      <w:pPr>
        <w:rPr>
          <w:b/>
          <w:u w:val="single"/>
        </w:rPr>
      </w:pPr>
      <w:r w:rsidRPr="00937F60">
        <w:rPr>
          <w:b/>
          <w:u w:val="single"/>
        </w:rPr>
        <w:t>Vertical Asymptotes (VA)</w:t>
      </w:r>
      <w:r w:rsidR="000D51AF" w:rsidRPr="00937F60">
        <w:rPr>
          <w:b/>
          <w:u w:val="single"/>
        </w:rPr>
        <w:t xml:space="preserve"> or Infinite Discontinuities</w:t>
      </w:r>
    </w:p>
    <w:p w14:paraId="39A68568" w14:textId="77777777" w:rsidR="009530AF" w:rsidRPr="000D51AF" w:rsidRDefault="009530AF">
      <w:pPr>
        <w:rPr>
          <w:color w:val="FF0000"/>
        </w:rPr>
      </w:pPr>
    </w:p>
    <w:p w14:paraId="4458B3E2" w14:textId="0AB4E51A" w:rsidR="009530AF" w:rsidRPr="000D51AF" w:rsidRDefault="009530AF">
      <w:pPr>
        <w:rPr>
          <w:color w:val="FF0000"/>
        </w:rPr>
      </w:pPr>
      <w:r w:rsidRPr="000D51AF">
        <w:rPr>
          <w:color w:val="FF0000"/>
        </w:rPr>
        <w:t>A VA exis</w:t>
      </w:r>
      <w:r w:rsidR="00644295" w:rsidRPr="000D51AF">
        <w:rPr>
          <w:color w:val="FF0000"/>
        </w:rPr>
        <w:t>ts for each value of x that makes the</w:t>
      </w:r>
      <w:r w:rsidR="00CA3E47" w:rsidRPr="000D51AF">
        <w:rPr>
          <w:color w:val="FF0000"/>
        </w:rPr>
        <w:t xml:space="preserve"> denominator 0</w:t>
      </w:r>
      <w:r w:rsidR="00644295" w:rsidRPr="000D51AF">
        <w:rPr>
          <w:color w:val="FF0000"/>
        </w:rPr>
        <w:t xml:space="preserve"> but the numerator</w:t>
      </w:r>
      <w:r w:rsidR="00C43C22" w:rsidRPr="000D51AF">
        <w:rPr>
          <w:color w:val="FF0000"/>
        </w:rPr>
        <w:t xml:space="preserve"> not zero</w:t>
      </w:r>
      <w:r w:rsidR="00A71232">
        <w:rPr>
          <w:color w:val="FF0000"/>
        </w:rPr>
        <w:t>, which is an undefined value</w:t>
      </w:r>
      <w:r w:rsidR="00C43C22" w:rsidRPr="000D51AF">
        <w:rPr>
          <w:color w:val="FF0000"/>
        </w:rPr>
        <w:t xml:space="preserve">.  For example, the graph of </w:t>
      </w:r>
      <w:r w:rsidR="000D51AF" w:rsidRPr="000D51AF">
        <w:rPr>
          <w:color w:val="FF0000"/>
          <w:position w:val="-24"/>
        </w:rPr>
        <w:object w:dxaOrig="1240" w:dyaOrig="660" w14:anchorId="08249E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pt;height:33pt" o:ole="">
            <v:imagedata r:id="rId5" o:title=""/>
          </v:shape>
          <o:OLEObject Type="Embed" ProgID="Equation.DSMT4" ShapeID="_x0000_i1025" DrawAspect="Content" ObjectID="_1421928458" r:id="rId6"/>
        </w:object>
      </w:r>
      <w:r w:rsidRPr="000D51AF">
        <w:rPr>
          <w:color w:val="FF0000"/>
        </w:rPr>
        <w:t xml:space="preserve"> has a vertical asymptote with equation </w:t>
      </w:r>
      <w:r w:rsidR="000D51AF" w:rsidRPr="000D51AF">
        <w:rPr>
          <w:color w:val="FF0000"/>
          <w:position w:val="-4"/>
        </w:rPr>
        <w:object w:dxaOrig="540" w:dyaOrig="240" w14:anchorId="7FD26D83">
          <v:shape id="_x0000_i1026" type="#_x0000_t75" style="width:27pt;height:12pt" o:ole="">
            <v:imagedata r:id="rId7" o:title=""/>
          </v:shape>
          <o:OLEObject Type="Embed" ProgID="Equation.DSMT4" ShapeID="_x0000_i1026" DrawAspect="Content" ObjectID="_1421928459" r:id="rId8"/>
        </w:object>
      </w:r>
      <w:r w:rsidRPr="000D51AF">
        <w:rPr>
          <w:color w:val="FF0000"/>
        </w:rPr>
        <w:t xml:space="preserve"> because a 2 substituted </w:t>
      </w:r>
      <w:r w:rsidR="00A71232">
        <w:rPr>
          <w:color w:val="FF0000"/>
        </w:rPr>
        <w:t>into the x variables</w:t>
      </w:r>
      <w:r w:rsidR="00CA3E47" w:rsidRPr="000D51AF">
        <w:rPr>
          <w:color w:val="FF0000"/>
        </w:rPr>
        <w:t xml:space="preserve"> makes the denominator 0 and the numerator 3</w:t>
      </w:r>
      <w:r w:rsidR="00644295" w:rsidRPr="000D51AF">
        <w:rPr>
          <w:color w:val="FF0000"/>
        </w:rPr>
        <w:t xml:space="preserve">, i.e. </w:t>
      </w:r>
      <w:r w:rsidR="000D51AF" w:rsidRPr="000D51AF">
        <w:rPr>
          <w:color w:val="FF0000"/>
          <w:position w:val="-24"/>
        </w:rPr>
        <w:object w:dxaOrig="2760" w:dyaOrig="660" w14:anchorId="46C03685">
          <v:shape id="_x0000_i1027" type="#_x0000_t75" style="width:138pt;height:33pt" o:ole="">
            <v:imagedata r:id="rId9" o:title=""/>
          </v:shape>
          <o:OLEObject Type="Embed" ProgID="Equation.DSMT4" ShapeID="_x0000_i1027" DrawAspect="Content" ObjectID="_1421928460" r:id="rId10"/>
        </w:object>
      </w:r>
      <w:r w:rsidR="00644295" w:rsidRPr="000D51AF">
        <w:rPr>
          <w:color w:val="FF0000"/>
        </w:rPr>
        <w:t>.</w:t>
      </w:r>
    </w:p>
    <w:p w14:paraId="19F9BB6C" w14:textId="77777777" w:rsidR="00644295" w:rsidRDefault="00644295"/>
    <w:p w14:paraId="1C97DB4E" w14:textId="621CCFD4" w:rsidR="00644295" w:rsidRPr="00937F60" w:rsidRDefault="00644295" w:rsidP="00644295">
      <w:pPr>
        <w:rPr>
          <w:b/>
          <w:u w:val="single"/>
        </w:rPr>
      </w:pPr>
      <w:r w:rsidRPr="00937F60">
        <w:rPr>
          <w:b/>
          <w:u w:val="single"/>
        </w:rPr>
        <w:t>Horizontal Asymptotes (HA)</w:t>
      </w:r>
      <w:r w:rsidR="000D51AF" w:rsidRPr="00937F60">
        <w:rPr>
          <w:b/>
          <w:u w:val="single"/>
        </w:rPr>
        <w:t xml:space="preserve"> or Infinite Discontinuities</w:t>
      </w:r>
    </w:p>
    <w:p w14:paraId="08C4F43D" w14:textId="77777777" w:rsidR="00644295" w:rsidRPr="003149B0" w:rsidRDefault="00644295">
      <w:pPr>
        <w:rPr>
          <w:color w:val="70D76C"/>
        </w:rPr>
      </w:pPr>
    </w:p>
    <w:p w14:paraId="6AB61781" w14:textId="1612C523" w:rsidR="004A001D" w:rsidRPr="003149B0" w:rsidRDefault="003149B0">
      <w:pPr>
        <w:rPr>
          <w:color w:val="70D76C"/>
        </w:rPr>
      </w:pPr>
      <w:r w:rsidRPr="00635000">
        <w:rPr>
          <w:b/>
          <w:color w:val="000000" w:themeColor="text1"/>
          <w:u w:val="single"/>
        </w:rPr>
        <w:t>Case 1:</w:t>
      </w:r>
      <w:r w:rsidRPr="003149B0">
        <w:rPr>
          <w:color w:val="70D76C"/>
        </w:rPr>
        <w:t xml:space="preserve"> </w:t>
      </w:r>
      <w:r w:rsidR="00A71232" w:rsidRPr="003149B0">
        <w:rPr>
          <w:color w:val="70D76C"/>
        </w:rPr>
        <w:t xml:space="preserve">If the denominator has a </w:t>
      </w:r>
      <w:r w:rsidR="00614B99" w:rsidRPr="003149B0">
        <w:rPr>
          <w:color w:val="70D76C"/>
        </w:rPr>
        <w:t>LESSER</w:t>
      </w:r>
      <w:r w:rsidR="00644295" w:rsidRPr="003149B0">
        <w:rPr>
          <w:color w:val="70D76C"/>
        </w:rPr>
        <w:t xml:space="preserve"> degree than </w:t>
      </w:r>
      <w:r w:rsidR="004A001D" w:rsidRPr="003149B0">
        <w:rPr>
          <w:color w:val="70D76C"/>
        </w:rPr>
        <w:t>the numerator</w:t>
      </w:r>
      <w:r w:rsidR="00630B5B" w:rsidRPr="003149B0">
        <w:rPr>
          <w:color w:val="70D76C"/>
        </w:rPr>
        <w:t>, then the graph does not have a HA</w:t>
      </w:r>
      <w:r w:rsidR="004A001D" w:rsidRPr="003149B0">
        <w:rPr>
          <w:color w:val="70D76C"/>
        </w:rPr>
        <w:t xml:space="preserve">.  For example, </w:t>
      </w:r>
      <w:r w:rsidR="00897313" w:rsidRPr="003149B0">
        <w:rPr>
          <w:color w:val="70D76C"/>
          <w:position w:val="-24"/>
        </w:rPr>
        <w:object w:dxaOrig="1360" w:dyaOrig="680" w14:anchorId="4CB7CCCE">
          <v:shape id="_x0000_i1028" type="#_x0000_t75" style="width:68pt;height:34pt" o:ole="">
            <v:imagedata r:id="rId11" o:title=""/>
          </v:shape>
          <o:OLEObject Type="Embed" ProgID="Equation.DSMT4" ShapeID="_x0000_i1028" DrawAspect="Content" ObjectID="_1421928461" r:id="rId12"/>
        </w:object>
      </w:r>
      <w:r w:rsidR="004A001D" w:rsidRPr="003149B0">
        <w:rPr>
          <w:color w:val="70D76C"/>
        </w:rPr>
        <w:t xml:space="preserve"> </w:t>
      </w:r>
      <w:r w:rsidR="00630B5B" w:rsidRPr="003149B0">
        <w:rPr>
          <w:color w:val="70D76C"/>
        </w:rPr>
        <w:t xml:space="preserve">has a denominator of degree 1 and a numerator of degree 2, therefore the graph of </w:t>
      </w:r>
      <w:r w:rsidR="00630B5B" w:rsidRPr="003149B0">
        <w:rPr>
          <w:color w:val="70D76C"/>
          <w:position w:val="-24"/>
        </w:rPr>
        <w:object w:dxaOrig="1360" w:dyaOrig="680" w14:anchorId="47253EF6">
          <v:shape id="_x0000_i1029" type="#_x0000_t75" style="width:68pt;height:34pt" o:ole="">
            <v:imagedata r:id="rId13" o:title=""/>
          </v:shape>
          <o:OLEObject Type="Embed" ProgID="Equation.DSMT4" ShapeID="_x0000_i1029" DrawAspect="Content" ObjectID="_1421928462" r:id="rId14"/>
        </w:object>
      </w:r>
      <w:r w:rsidR="00630B5B" w:rsidRPr="003149B0">
        <w:rPr>
          <w:color w:val="70D76C"/>
        </w:rPr>
        <w:t xml:space="preserve"> </w:t>
      </w:r>
      <w:r w:rsidR="004A001D" w:rsidRPr="003149B0">
        <w:rPr>
          <w:color w:val="70D76C"/>
        </w:rPr>
        <w:t>does not have a HA.</w:t>
      </w:r>
    </w:p>
    <w:p w14:paraId="23CC88EF" w14:textId="77777777" w:rsidR="004A001D" w:rsidRDefault="004A001D"/>
    <w:p w14:paraId="06DA84C8" w14:textId="69217B79" w:rsidR="00644295" w:rsidRPr="00897313" w:rsidRDefault="003149B0">
      <w:pPr>
        <w:rPr>
          <w:color w:val="0000FF"/>
        </w:rPr>
      </w:pPr>
      <w:r w:rsidRPr="00635000">
        <w:rPr>
          <w:b/>
          <w:color w:val="000000" w:themeColor="text1"/>
          <w:u w:val="single"/>
        </w:rPr>
        <w:t>Case 2:</w:t>
      </w:r>
      <w:r>
        <w:rPr>
          <w:color w:val="0000FF"/>
        </w:rPr>
        <w:t xml:space="preserve"> </w:t>
      </w:r>
      <w:r w:rsidR="004A001D" w:rsidRPr="00897313">
        <w:rPr>
          <w:color w:val="0000FF"/>
        </w:rPr>
        <w:t>If the degr</w:t>
      </w:r>
      <w:r w:rsidR="00614B99" w:rsidRPr="00897313">
        <w:rPr>
          <w:color w:val="0000FF"/>
        </w:rPr>
        <w:t>ee of the denominator is GREATER</w:t>
      </w:r>
      <w:r w:rsidR="004A001D" w:rsidRPr="00897313">
        <w:rPr>
          <w:color w:val="0000FF"/>
        </w:rPr>
        <w:t xml:space="preserve"> than the degree of the numerator, then the HA is always the x-axis with equation </w:t>
      </w:r>
      <w:r w:rsidR="00897313" w:rsidRPr="00897313">
        <w:rPr>
          <w:color w:val="0000FF"/>
          <w:position w:val="-10"/>
        </w:rPr>
        <w:object w:dxaOrig="560" w:dyaOrig="300" w14:anchorId="2CD5AE53">
          <v:shape id="_x0000_i1030" type="#_x0000_t75" style="width:28pt;height:15pt" o:ole="">
            <v:imagedata r:id="rId15" o:title=""/>
          </v:shape>
          <o:OLEObject Type="Embed" ProgID="Equation.DSMT4" ShapeID="_x0000_i1030" DrawAspect="Content" ObjectID="_1421928463" r:id="rId16"/>
        </w:object>
      </w:r>
      <w:r w:rsidR="004A001D" w:rsidRPr="00897313">
        <w:rPr>
          <w:color w:val="0000FF"/>
        </w:rPr>
        <w:t xml:space="preserve">.  For example, </w:t>
      </w:r>
      <w:r w:rsidR="00C43C22" w:rsidRPr="00897313">
        <w:rPr>
          <w:color w:val="0000FF"/>
        </w:rPr>
        <w:t xml:space="preserve">the graph of </w:t>
      </w:r>
      <w:r w:rsidR="00897313" w:rsidRPr="00897313">
        <w:rPr>
          <w:color w:val="0000FF"/>
          <w:position w:val="-24"/>
        </w:rPr>
        <w:object w:dxaOrig="1480" w:dyaOrig="680" w14:anchorId="34318DCB">
          <v:shape id="_x0000_i1031" type="#_x0000_t75" style="width:74pt;height:34pt" o:ole="">
            <v:imagedata r:id="rId17" o:title=""/>
          </v:shape>
          <o:OLEObject Type="Embed" ProgID="Equation.DSMT4" ShapeID="_x0000_i1031" DrawAspect="Content" ObjectID="_1421928464" r:id="rId18"/>
        </w:object>
      </w:r>
      <w:r w:rsidR="002C35D3" w:rsidRPr="00897313">
        <w:rPr>
          <w:color w:val="0000FF"/>
        </w:rPr>
        <w:t xml:space="preserve"> has a HA of </w:t>
      </w:r>
      <w:r w:rsidR="00897313" w:rsidRPr="00897313">
        <w:rPr>
          <w:color w:val="0000FF"/>
          <w:position w:val="-10"/>
        </w:rPr>
        <w:object w:dxaOrig="560" w:dyaOrig="300" w14:anchorId="49161EEC">
          <v:shape id="_x0000_i1032" type="#_x0000_t75" style="width:28pt;height:15pt" o:ole="">
            <v:imagedata r:id="rId19" o:title=""/>
          </v:shape>
          <o:OLEObject Type="Embed" ProgID="Equation.DSMT4" ShapeID="_x0000_i1032" DrawAspect="Content" ObjectID="_1421928465" r:id="rId20"/>
        </w:object>
      </w:r>
      <w:r w:rsidR="00614B99" w:rsidRPr="00897313">
        <w:rPr>
          <w:color w:val="0000FF"/>
        </w:rPr>
        <w:t>.</w:t>
      </w:r>
      <w:r w:rsidR="002C35D3" w:rsidRPr="00897313">
        <w:rPr>
          <w:color w:val="0000FF"/>
        </w:rPr>
        <w:t xml:space="preserve"> </w:t>
      </w:r>
    </w:p>
    <w:p w14:paraId="2FE984B6" w14:textId="77777777" w:rsidR="004A001D" w:rsidRDefault="004A001D"/>
    <w:p w14:paraId="6BFD1EED" w14:textId="448AADCB" w:rsidR="004A001D" w:rsidRPr="003149B0" w:rsidRDefault="003149B0" w:rsidP="004A001D">
      <w:pPr>
        <w:rPr>
          <w:color w:val="FF0000"/>
        </w:rPr>
      </w:pPr>
      <w:r w:rsidRPr="00407ECF">
        <w:rPr>
          <w:b/>
          <w:u w:val="single"/>
        </w:rPr>
        <w:t>Case 3:</w:t>
      </w:r>
      <w:r w:rsidRPr="003149B0">
        <w:rPr>
          <w:color w:val="FF0000"/>
        </w:rPr>
        <w:t xml:space="preserve"> </w:t>
      </w:r>
      <w:r w:rsidR="004A001D" w:rsidRPr="003149B0">
        <w:rPr>
          <w:color w:val="FF0000"/>
        </w:rPr>
        <w:t>If the de</w:t>
      </w:r>
      <w:r w:rsidR="00614B99" w:rsidRPr="003149B0">
        <w:rPr>
          <w:color w:val="FF0000"/>
        </w:rPr>
        <w:t>gree of the denominator is EQUAL</w:t>
      </w:r>
      <w:r w:rsidR="004A001D" w:rsidRPr="003149B0">
        <w:rPr>
          <w:color w:val="FF0000"/>
        </w:rPr>
        <w:t xml:space="preserve"> to the degree of the numerator, then the HA is found by dividing the coefficient of the greatest powered x in the numerator by the coefficient of the same powered x in the numerator.  For example,</w:t>
      </w:r>
      <w:r w:rsidR="00C43C22" w:rsidRPr="003149B0">
        <w:rPr>
          <w:color w:val="FF0000"/>
        </w:rPr>
        <w:t xml:space="preserve"> the graph of </w:t>
      </w:r>
      <w:r w:rsidR="00AC5ADE" w:rsidRPr="003149B0">
        <w:rPr>
          <w:color w:val="FF0000"/>
          <w:position w:val="-24"/>
        </w:rPr>
        <w:object w:dxaOrig="1600" w:dyaOrig="680" w14:anchorId="5644C3E7">
          <v:shape id="_x0000_i1099" type="#_x0000_t75" style="width:80pt;height:34pt" o:ole="">
            <v:imagedata r:id="rId21" o:title=""/>
          </v:shape>
          <o:OLEObject Type="Embed" ProgID="Equation.DSMT4" ShapeID="_x0000_i1099" DrawAspect="Content" ObjectID="_1421928466" r:id="rId22"/>
        </w:object>
      </w:r>
      <w:r w:rsidR="00614B99" w:rsidRPr="003149B0">
        <w:rPr>
          <w:color w:val="FF0000"/>
        </w:rPr>
        <w:t xml:space="preserve"> has a HA of </w:t>
      </w:r>
      <w:r w:rsidRPr="003149B0">
        <w:rPr>
          <w:color w:val="FF0000"/>
          <w:position w:val="-24"/>
        </w:rPr>
        <w:object w:dxaOrig="600" w:dyaOrig="660" w14:anchorId="2AE24E73">
          <v:shape id="_x0000_i1064" type="#_x0000_t75" style="width:30pt;height:33pt" o:ole="">
            <v:imagedata r:id="rId23" o:title=""/>
          </v:shape>
          <o:OLEObject Type="Embed" ProgID="Equation.DSMT4" ShapeID="_x0000_i1064" DrawAspect="Content" ObjectID="_1421928467" r:id="rId24"/>
        </w:object>
      </w:r>
      <w:r w:rsidR="00614B99" w:rsidRPr="003149B0">
        <w:rPr>
          <w:color w:val="FF0000"/>
        </w:rPr>
        <w:t xml:space="preserve"> or </w:t>
      </w:r>
      <w:r w:rsidRPr="003149B0">
        <w:rPr>
          <w:color w:val="FF0000"/>
          <w:position w:val="-10"/>
        </w:rPr>
        <w:object w:dxaOrig="560" w:dyaOrig="300" w14:anchorId="54FDCF6A">
          <v:shape id="_x0000_i1067" type="#_x0000_t75" style="width:28pt;height:15pt" o:ole="">
            <v:imagedata r:id="rId25" o:title=""/>
          </v:shape>
          <o:OLEObject Type="Embed" ProgID="Equation.DSMT4" ShapeID="_x0000_i1067" DrawAspect="Content" ObjectID="_1421928468" r:id="rId26"/>
        </w:object>
      </w:r>
      <w:r w:rsidR="00614B99" w:rsidRPr="003149B0">
        <w:rPr>
          <w:color w:val="FF0000"/>
        </w:rPr>
        <w:t>.</w:t>
      </w:r>
    </w:p>
    <w:p w14:paraId="2C94FCE1" w14:textId="77777777" w:rsidR="004A001D" w:rsidRDefault="004A001D"/>
    <w:p w14:paraId="79F865C5" w14:textId="445A9542" w:rsidR="00B51118" w:rsidRPr="00937F60" w:rsidRDefault="00B51118" w:rsidP="00B51118">
      <w:pPr>
        <w:rPr>
          <w:b/>
          <w:u w:val="single"/>
        </w:rPr>
      </w:pPr>
      <w:r w:rsidRPr="00937F60">
        <w:rPr>
          <w:b/>
          <w:u w:val="single"/>
        </w:rPr>
        <w:t xml:space="preserve">Holes or </w:t>
      </w:r>
      <w:r w:rsidR="000D51AF" w:rsidRPr="00937F60">
        <w:rPr>
          <w:b/>
          <w:u w:val="single"/>
        </w:rPr>
        <w:t>R</w:t>
      </w:r>
      <w:r w:rsidRPr="00937F60">
        <w:rPr>
          <w:b/>
          <w:u w:val="single"/>
        </w:rPr>
        <w:t>emovable Discontinuities</w:t>
      </w:r>
      <w:bookmarkStart w:id="0" w:name="_GoBack"/>
      <w:bookmarkEnd w:id="0"/>
    </w:p>
    <w:p w14:paraId="7E66C9F4" w14:textId="77777777" w:rsidR="00614B99" w:rsidRPr="003149B0" w:rsidRDefault="00614B99">
      <w:pPr>
        <w:rPr>
          <w:color w:val="6FE775"/>
        </w:rPr>
      </w:pPr>
    </w:p>
    <w:p w14:paraId="47855133" w14:textId="68AC277D" w:rsidR="00B51118" w:rsidRPr="003149B0" w:rsidRDefault="00C43C22">
      <w:pPr>
        <w:rPr>
          <w:color w:val="6FE775"/>
        </w:rPr>
      </w:pPr>
      <w:r w:rsidRPr="003149B0">
        <w:rPr>
          <w:color w:val="6FE775"/>
        </w:rPr>
        <w:t xml:space="preserve">If the numerator and denominator share the same factor with the same power, then the graph has a hole or missing point at the value of x that causes </w:t>
      </w:r>
      <w:r w:rsidR="000D51AF" w:rsidRPr="003149B0">
        <w:rPr>
          <w:color w:val="6FE775"/>
        </w:rPr>
        <w:t xml:space="preserve">both </w:t>
      </w:r>
      <w:r w:rsidRPr="003149B0">
        <w:rPr>
          <w:color w:val="6FE775"/>
        </w:rPr>
        <w:t xml:space="preserve">the denominator and numerator to be zero.  For example, the graph of </w:t>
      </w:r>
      <w:r w:rsidR="003149B0" w:rsidRPr="003149B0">
        <w:rPr>
          <w:color w:val="6FE775"/>
          <w:position w:val="-36"/>
        </w:rPr>
        <w:object w:dxaOrig="2040" w:dyaOrig="780" w14:anchorId="01B5D720">
          <v:shape id="_x0000_i1084" type="#_x0000_t75" style="width:102pt;height:39pt" o:ole="">
            <v:imagedata r:id="rId27" o:title=""/>
          </v:shape>
          <o:OLEObject Type="Embed" ProgID="Equation.DSMT4" ShapeID="_x0000_i1084" DrawAspect="Content" ObjectID="_1421928469" r:id="rId28"/>
        </w:object>
      </w:r>
      <w:r w:rsidRPr="003149B0">
        <w:rPr>
          <w:color w:val="6FE775"/>
        </w:rPr>
        <w:t xml:space="preserve"> has a hole at </w:t>
      </w:r>
      <w:r w:rsidR="003149B0" w:rsidRPr="003149B0">
        <w:rPr>
          <w:color w:val="6FE775"/>
          <w:position w:val="-4"/>
        </w:rPr>
        <w:object w:dxaOrig="680" w:dyaOrig="240" w14:anchorId="0BD79154">
          <v:shape id="_x0000_i1081" type="#_x0000_t75" style="width:34pt;height:12pt" o:ole="">
            <v:imagedata r:id="rId29" o:title=""/>
          </v:shape>
          <o:OLEObject Type="Embed" ProgID="Equation.DSMT4" ShapeID="_x0000_i1081" DrawAspect="Content" ObjectID="_1421928470" r:id="rId30"/>
        </w:object>
      </w:r>
      <w:r w:rsidRPr="003149B0">
        <w:rPr>
          <w:color w:val="6FE775"/>
        </w:rPr>
        <w:t>.</w:t>
      </w:r>
    </w:p>
    <w:p w14:paraId="2F73E0EB" w14:textId="77777777" w:rsidR="000D51AF" w:rsidRDefault="000D51AF"/>
    <w:p w14:paraId="3865ED92" w14:textId="77777777" w:rsidR="00A71232" w:rsidRDefault="00A71232"/>
    <w:p w14:paraId="141E6CB7" w14:textId="77777777" w:rsidR="00A71232" w:rsidRDefault="00A71232"/>
    <w:p w14:paraId="702CFE6E" w14:textId="2E51C07E" w:rsidR="000D51AF" w:rsidRPr="00937F60" w:rsidRDefault="00486205" w:rsidP="000D51AF">
      <w:pPr>
        <w:rPr>
          <w:b/>
          <w:u w:val="single"/>
        </w:rPr>
      </w:pPr>
      <w:r w:rsidRPr="00937F60">
        <w:rPr>
          <w:b/>
          <w:u w:val="single"/>
        </w:rPr>
        <w:lastRenderedPageBreak/>
        <w:t>Y-Intercept</w:t>
      </w:r>
    </w:p>
    <w:p w14:paraId="0B88708A" w14:textId="77777777" w:rsidR="000D51AF" w:rsidRPr="003149B0" w:rsidRDefault="000D51AF">
      <w:pPr>
        <w:rPr>
          <w:color w:val="FF0000"/>
        </w:rPr>
      </w:pPr>
    </w:p>
    <w:p w14:paraId="7AFE240F" w14:textId="3DC0C514" w:rsidR="00EF5927" w:rsidRPr="003149B0" w:rsidRDefault="00EF5927">
      <w:pPr>
        <w:rPr>
          <w:color w:val="FF0000"/>
        </w:rPr>
      </w:pPr>
      <w:r w:rsidRPr="003149B0">
        <w:rPr>
          <w:color w:val="FF0000"/>
        </w:rPr>
        <w:t>The y-value of the y-intercept is found by substituting a 0 into all the x variables in the rational expressi</w:t>
      </w:r>
      <w:r w:rsidR="00532DAB" w:rsidRPr="003149B0">
        <w:rPr>
          <w:color w:val="FF0000"/>
        </w:rPr>
        <w:t xml:space="preserve">on. </w:t>
      </w:r>
      <w:r w:rsidRPr="003149B0">
        <w:rPr>
          <w:color w:val="FF0000"/>
        </w:rPr>
        <w:t xml:space="preserve"> </w:t>
      </w:r>
      <w:r w:rsidR="00532DAB" w:rsidRPr="003149B0">
        <w:rPr>
          <w:color w:val="FF0000"/>
        </w:rPr>
        <w:t xml:space="preserve">For example, </w:t>
      </w:r>
      <w:r w:rsidR="00486205" w:rsidRPr="003149B0">
        <w:rPr>
          <w:color w:val="FF0000"/>
        </w:rPr>
        <w:t xml:space="preserve">the rational function </w:t>
      </w:r>
      <w:r w:rsidR="003149B0" w:rsidRPr="003149B0">
        <w:rPr>
          <w:color w:val="FF0000"/>
          <w:position w:val="-24"/>
        </w:rPr>
        <w:object w:dxaOrig="1340" w:dyaOrig="680" w14:anchorId="14FAFA4F">
          <v:shape id="_x0000_i1090" type="#_x0000_t75" style="width:67pt;height:34pt" o:ole="">
            <v:imagedata r:id="rId31" o:title=""/>
          </v:shape>
          <o:OLEObject Type="Embed" ProgID="Equation.DSMT4" ShapeID="_x0000_i1090" DrawAspect="Content" ObjectID="_1421928471" r:id="rId32"/>
        </w:object>
      </w:r>
      <w:r w:rsidR="00532DAB" w:rsidRPr="003149B0">
        <w:rPr>
          <w:color w:val="FF0000"/>
        </w:rPr>
        <w:t xml:space="preserve"> </w:t>
      </w:r>
      <w:r w:rsidR="00486205" w:rsidRPr="003149B0">
        <w:rPr>
          <w:color w:val="FF0000"/>
        </w:rPr>
        <w:t xml:space="preserve">has a y-intercept of </w:t>
      </w:r>
      <w:r w:rsidR="003149B0" w:rsidRPr="003149B0">
        <w:rPr>
          <w:color w:val="FF0000"/>
          <w:position w:val="-16"/>
        </w:rPr>
        <w:object w:dxaOrig="700" w:dyaOrig="460" w14:anchorId="20407B7D">
          <v:shape id="_x0000_i1096" type="#_x0000_t75" style="width:35pt;height:23pt" o:ole="">
            <v:imagedata r:id="rId33" o:title=""/>
          </v:shape>
          <o:OLEObject Type="Embed" ProgID="Equation.DSMT4" ShapeID="_x0000_i1096" DrawAspect="Content" ObjectID="_1421928472" r:id="rId34"/>
        </w:object>
      </w:r>
      <w:r w:rsidR="00486205" w:rsidRPr="003149B0">
        <w:rPr>
          <w:color w:val="FF0000"/>
        </w:rPr>
        <w:t xml:space="preserve"> because </w:t>
      </w:r>
      <w:r w:rsidR="003149B0" w:rsidRPr="003149B0">
        <w:rPr>
          <w:color w:val="FF0000"/>
          <w:position w:val="-24"/>
        </w:rPr>
        <w:object w:dxaOrig="2460" w:dyaOrig="800" w14:anchorId="4B4C3F57">
          <v:shape id="_x0000_i1093" type="#_x0000_t75" style="width:123pt;height:40pt" o:ole="">
            <v:imagedata r:id="rId35" o:title=""/>
          </v:shape>
          <o:OLEObject Type="Embed" ProgID="Equation.DSMT4" ShapeID="_x0000_i1093" DrawAspect="Content" ObjectID="_1421928473" r:id="rId36"/>
        </w:object>
      </w:r>
      <w:r w:rsidR="00486205" w:rsidRPr="003149B0">
        <w:rPr>
          <w:color w:val="FF0000"/>
        </w:rPr>
        <w:t>.  A rational function graph can have only one y-intercept.</w:t>
      </w:r>
    </w:p>
    <w:p w14:paraId="07DC2225" w14:textId="77777777" w:rsidR="00486205" w:rsidRDefault="00486205">
      <w:pPr>
        <w:rPr>
          <w:color w:val="39D657"/>
        </w:rPr>
      </w:pPr>
    </w:p>
    <w:p w14:paraId="56839233" w14:textId="377F0841" w:rsidR="00486205" w:rsidRPr="00937F60" w:rsidRDefault="00486205" w:rsidP="00486205">
      <w:pPr>
        <w:rPr>
          <w:b/>
          <w:u w:val="single"/>
        </w:rPr>
      </w:pPr>
      <w:r w:rsidRPr="00937F60">
        <w:rPr>
          <w:b/>
          <w:u w:val="single"/>
        </w:rPr>
        <w:t>X-Intercepts</w:t>
      </w:r>
    </w:p>
    <w:p w14:paraId="108C927C" w14:textId="77777777" w:rsidR="00486205" w:rsidRPr="006942EE" w:rsidRDefault="00486205" w:rsidP="00486205">
      <w:pPr>
        <w:rPr>
          <w:color w:val="0000FF"/>
        </w:rPr>
      </w:pPr>
    </w:p>
    <w:p w14:paraId="3082019D" w14:textId="082A78AE" w:rsidR="005C7259" w:rsidRDefault="00F81F49" w:rsidP="00486205">
      <w:pPr>
        <w:rPr>
          <w:color w:val="0000FF"/>
          <w:position w:val="-36"/>
        </w:rPr>
      </w:pPr>
      <w:r>
        <w:rPr>
          <w:color w:val="0000FF"/>
        </w:rPr>
        <w:t>The x-value of an x</w:t>
      </w:r>
      <w:r w:rsidR="00486205" w:rsidRPr="006942EE">
        <w:rPr>
          <w:color w:val="0000FF"/>
        </w:rPr>
        <w:t>-in</w:t>
      </w:r>
      <w:r>
        <w:rPr>
          <w:color w:val="0000FF"/>
        </w:rPr>
        <w:t>tercept exists when the rational expression is equal to 0, which is when the numerator is equal to 0 but the denominator is no</w:t>
      </w:r>
      <w:r w:rsidR="00F70587">
        <w:rPr>
          <w:color w:val="0000FF"/>
        </w:rPr>
        <w:t xml:space="preserve">t 0. </w:t>
      </w:r>
      <w:r>
        <w:rPr>
          <w:color w:val="0000FF"/>
        </w:rPr>
        <w:t xml:space="preserve"> </w:t>
      </w:r>
      <w:r w:rsidR="00486205" w:rsidRPr="006942EE">
        <w:rPr>
          <w:color w:val="0000FF"/>
        </w:rPr>
        <w:t xml:space="preserve">For example, </w:t>
      </w:r>
      <w:r>
        <w:rPr>
          <w:color w:val="0000FF"/>
        </w:rPr>
        <w:t xml:space="preserve">the numerator of the </w:t>
      </w:r>
      <w:r w:rsidR="00486205" w:rsidRPr="006942EE">
        <w:rPr>
          <w:color w:val="0000FF"/>
        </w:rPr>
        <w:t xml:space="preserve">rational function </w:t>
      </w:r>
      <w:r w:rsidR="004D510E" w:rsidRPr="00F81F49">
        <w:rPr>
          <w:color w:val="0000FF"/>
          <w:position w:val="-36"/>
        </w:rPr>
        <w:object w:dxaOrig="2060" w:dyaOrig="860" w14:anchorId="48EDDAEF">
          <v:shape id="_x0000_i1041" type="#_x0000_t75" style="width:103pt;height:43pt" o:ole="">
            <v:imagedata r:id="rId37" o:title=""/>
          </v:shape>
          <o:OLEObject Type="Embed" ProgID="Equation.DSMT4" ShapeID="_x0000_i1041" DrawAspect="Content" ObjectID="_1421928474" r:id="rId38"/>
        </w:object>
      </w:r>
      <w:r w:rsidR="004C4B56">
        <w:rPr>
          <w:color w:val="0000FF"/>
        </w:rPr>
        <w:t xml:space="preserve"> is</w:t>
      </w:r>
      <w:r w:rsidR="00486205" w:rsidRPr="006942EE">
        <w:rPr>
          <w:color w:val="0000FF"/>
        </w:rPr>
        <w:t xml:space="preserve"> </w:t>
      </w:r>
      <w:r w:rsidR="004C4B56" w:rsidRPr="004C4B56">
        <w:rPr>
          <w:color w:val="0000FF"/>
          <w:position w:val="-16"/>
        </w:rPr>
        <w:object w:dxaOrig="1320" w:dyaOrig="460" w14:anchorId="296739C2">
          <v:shape id="_x0000_i1042" type="#_x0000_t75" style="width:66pt;height:23pt" o:ole="">
            <v:imagedata r:id="rId39" o:title=""/>
          </v:shape>
          <o:OLEObject Type="Embed" ProgID="Equation.DSMT4" ShapeID="_x0000_i1042" DrawAspect="Content" ObjectID="_1421928475" r:id="rId40"/>
        </w:object>
      </w:r>
      <w:r w:rsidR="004C4B56">
        <w:rPr>
          <w:color w:val="0000FF"/>
        </w:rPr>
        <w:t xml:space="preserve"> and </w:t>
      </w:r>
      <w:r w:rsidR="004C4B56" w:rsidRPr="004C4B56">
        <w:rPr>
          <w:color w:val="0000FF"/>
          <w:position w:val="-16"/>
        </w:rPr>
        <w:object w:dxaOrig="1640" w:dyaOrig="460" w14:anchorId="5D9AAF27">
          <v:shape id="_x0000_i1043" type="#_x0000_t75" style="width:82pt;height:23pt" o:ole="">
            <v:imagedata r:id="rId41" o:title=""/>
          </v:shape>
          <o:OLEObject Type="Embed" ProgID="Equation.DSMT4" ShapeID="_x0000_i1043" DrawAspect="Content" ObjectID="_1421928476" r:id="rId42"/>
        </w:object>
      </w:r>
      <w:r w:rsidR="004D510E">
        <w:rPr>
          <w:color w:val="0000FF"/>
        </w:rPr>
        <w:t xml:space="preserve"> </w:t>
      </w:r>
      <w:r>
        <w:rPr>
          <w:color w:val="0000FF"/>
        </w:rPr>
        <w:t xml:space="preserve">at </w:t>
      </w:r>
      <w:r w:rsidRPr="00F81F49">
        <w:rPr>
          <w:color w:val="0000FF"/>
          <w:position w:val="-4"/>
        </w:rPr>
        <w:object w:dxaOrig="680" w:dyaOrig="240" w14:anchorId="56A47940">
          <v:shape id="_x0000_i1044" type="#_x0000_t75" style="width:34pt;height:12pt" o:ole="">
            <v:imagedata r:id="rId43" o:title=""/>
          </v:shape>
          <o:OLEObject Type="Embed" ProgID="Equation.DSMT4" ShapeID="_x0000_i1044" DrawAspect="Content" ObjectID="_1421928477" r:id="rId44"/>
        </w:object>
      </w:r>
      <w:r>
        <w:rPr>
          <w:color w:val="0000FF"/>
        </w:rPr>
        <w:t xml:space="preserve"> </w:t>
      </w:r>
      <w:r w:rsidR="004D510E">
        <w:rPr>
          <w:color w:val="0000FF"/>
        </w:rPr>
        <w:t xml:space="preserve">and at </w:t>
      </w:r>
      <w:r w:rsidR="004D510E" w:rsidRPr="00F81F49">
        <w:rPr>
          <w:color w:val="0000FF"/>
          <w:position w:val="-4"/>
        </w:rPr>
        <w:object w:dxaOrig="540" w:dyaOrig="240" w14:anchorId="07DF8580">
          <v:shape id="_x0000_i1045" type="#_x0000_t75" style="width:27pt;height:12pt" o:ole="">
            <v:imagedata r:id="rId45" o:title=""/>
          </v:shape>
          <o:OLEObject Type="Embed" ProgID="Equation.DSMT4" ShapeID="_x0000_i1045" DrawAspect="Content" ObjectID="_1421928478" r:id="rId46"/>
        </w:object>
      </w:r>
      <w:r w:rsidR="004D510E">
        <w:rPr>
          <w:color w:val="0000FF"/>
          <w:position w:val="-4"/>
        </w:rPr>
        <w:t xml:space="preserve">.  Note that </w:t>
      </w:r>
      <w:r w:rsidRPr="00F81F49">
        <w:rPr>
          <w:color w:val="0000FF"/>
          <w:position w:val="-16"/>
        </w:rPr>
        <w:object w:dxaOrig="1000" w:dyaOrig="460" w14:anchorId="3D73D7B7">
          <v:shape id="_x0000_i1046" type="#_x0000_t75" style="width:50pt;height:23pt" o:ole="">
            <v:imagedata r:id="rId47" o:title=""/>
          </v:shape>
          <o:OLEObject Type="Embed" ProgID="Equation.DSMT4" ShapeID="_x0000_i1046" DrawAspect="Content" ObjectID="_1421928479" r:id="rId48"/>
        </w:object>
      </w:r>
      <w:r w:rsidR="004D510E">
        <w:rPr>
          <w:color w:val="0000FF"/>
        </w:rPr>
        <w:t xml:space="preserve"> and </w:t>
      </w:r>
      <w:r w:rsidR="004D510E" w:rsidRPr="00F81F49">
        <w:rPr>
          <w:color w:val="0000FF"/>
          <w:position w:val="-16"/>
        </w:rPr>
        <w:object w:dxaOrig="1720" w:dyaOrig="460" w14:anchorId="5E8E30EA">
          <v:shape id="_x0000_i1047" type="#_x0000_t75" style="width:86pt;height:23pt" o:ole="">
            <v:imagedata r:id="rId49" o:title=""/>
          </v:shape>
          <o:OLEObject Type="Embed" ProgID="Equation.DSMT4" ShapeID="_x0000_i1047" DrawAspect="Content" ObjectID="_1421928480" r:id="rId50"/>
        </w:object>
      </w:r>
      <w:r w:rsidR="004D510E">
        <w:rPr>
          <w:color w:val="0000FF"/>
        </w:rPr>
        <w:t xml:space="preserve"> because there is a hole at </w:t>
      </w:r>
      <w:r w:rsidR="004D510E" w:rsidRPr="00F81F49">
        <w:rPr>
          <w:color w:val="0000FF"/>
          <w:position w:val="-4"/>
        </w:rPr>
        <w:object w:dxaOrig="540" w:dyaOrig="240" w14:anchorId="18A8B333">
          <v:shape id="_x0000_i1048" type="#_x0000_t75" style="width:27pt;height:12pt" o:ole="">
            <v:imagedata r:id="rId51" o:title=""/>
          </v:shape>
          <o:OLEObject Type="Embed" ProgID="Equation.DSMT4" ShapeID="_x0000_i1048" DrawAspect="Content" ObjectID="_1421928481" r:id="rId52"/>
        </w:object>
      </w:r>
      <w:r w:rsidR="004D510E">
        <w:rPr>
          <w:color w:val="0000FF"/>
          <w:position w:val="-4"/>
        </w:rPr>
        <w:t xml:space="preserve"> because </w:t>
      </w:r>
      <w:r w:rsidR="005C7259" w:rsidRPr="00F81F49">
        <w:rPr>
          <w:color w:val="0000FF"/>
          <w:position w:val="-36"/>
        </w:rPr>
        <w:object w:dxaOrig="4520" w:dyaOrig="860" w14:anchorId="12D647AC">
          <v:shape id="_x0000_i1055" type="#_x0000_t75" style="width:226pt;height:43pt" o:ole="">
            <v:imagedata r:id="rId53" o:title=""/>
          </v:shape>
          <o:OLEObject Type="Embed" ProgID="Equation.DSMT4" ShapeID="_x0000_i1055" DrawAspect="Content" ObjectID="_1421928482" r:id="rId54"/>
        </w:object>
      </w:r>
    </w:p>
    <w:p w14:paraId="7BDC5E5C" w14:textId="06849E68" w:rsidR="00486205" w:rsidRPr="00F70587" w:rsidRDefault="004D510E" w:rsidP="00486205">
      <w:pPr>
        <w:rPr>
          <w:color w:val="0000FF"/>
          <w:position w:val="-4"/>
        </w:rPr>
      </w:pPr>
      <w:r>
        <w:rPr>
          <w:color w:val="0000FF"/>
          <w:position w:val="-4"/>
        </w:rPr>
        <w:t xml:space="preserve">So, the one x-intercept is the point </w:t>
      </w:r>
      <w:r w:rsidRPr="004D510E">
        <w:rPr>
          <w:color w:val="0000FF"/>
          <w:position w:val="-16"/>
        </w:rPr>
        <w:object w:dxaOrig="680" w:dyaOrig="460" w14:anchorId="05432CDF">
          <v:shape id="_x0000_i1050" type="#_x0000_t75" style="width:34pt;height:23pt" o:ole="">
            <v:imagedata r:id="rId55" o:title=""/>
          </v:shape>
          <o:OLEObject Type="Embed" ProgID="Equation.DSMT4" ShapeID="_x0000_i1050" DrawAspect="Content" ObjectID="_1421928483" r:id="rId56"/>
        </w:object>
      </w:r>
      <w:r>
        <w:rPr>
          <w:color w:val="0000FF"/>
          <w:position w:val="-4"/>
        </w:rPr>
        <w:t xml:space="preserve"> and there is no x-intercept at</w:t>
      </w:r>
      <w:r w:rsidR="00F70587">
        <w:rPr>
          <w:color w:val="0000FF"/>
          <w:position w:val="-4"/>
        </w:rPr>
        <w:t xml:space="preserve"> </w:t>
      </w:r>
      <w:r w:rsidR="00F70587">
        <w:rPr>
          <w:color w:val="0000FF"/>
          <w:position w:val="-4"/>
        </w:rPr>
        <w:object w:dxaOrig="540" w:dyaOrig="240" w14:anchorId="2E30193F">
          <v:shape id="_x0000_i1051" type="#_x0000_t75" style="width:27pt;height:12pt" o:ole="">
            <v:imagedata r:id="rId57" o:title=""/>
          </v:shape>
          <o:OLEObject Type="Embed" ProgID="Equation.DSMT4" ShapeID="_x0000_i1051" DrawAspect="Content" ObjectID="_1421928484" r:id="rId58"/>
        </w:object>
      </w:r>
      <w:r w:rsidR="00F70587">
        <w:rPr>
          <w:color w:val="0000FF"/>
          <w:position w:val="-4"/>
        </w:rPr>
        <w:t xml:space="preserve">. </w:t>
      </w:r>
    </w:p>
    <w:p w14:paraId="23168F41" w14:textId="77777777" w:rsidR="00486205" w:rsidRPr="00486205" w:rsidRDefault="00486205">
      <w:pPr>
        <w:rPr>
          <w:color w:val="000000" w:themeColor="text1"/>
        </w:rPr>
      </w:pPr>
    </w:p>
    <w:sectPr w:rsidR="00486205" w:rsidRPr="00486205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0AF"/>
    <w:rsid w:val="000D51AF"/>
    <w:rsid w:val="002C35D3"/>
    <w:rsid w:val="003149B0"/>
    <w:rsid w:val="003B3B33"/>
    <w:rsid w:val="00407ECF"/>
    <w:rsid w:val="00486205"/>
    <w:rsid w:val="004A001D"/>
    <w:rsid w:val="004C4B56"/>
    <w:rsid w:val="004D510E"/>
    <w:rsid w:val="00532DAB"/>
    <w:rsid w:val="005C7259"/>
    <w:rsid w:val="00614B99"/>
    <w:rsid w:val="00630B5B"/>
    <w:rsid w:val="00635000"/>
    <w:rsid w:val="00644295"/>
    <w:rsid w:val="006910B2"/>
    <w:rsid w:val="006942EE"/>
    <w:rsid w:val="00713E1C"/>
    <w:rsid w:val="00897313"/>
    <w:rsid w:val="00926ABD"/>
    <w:rsid w:val="00937F60"/>
    <w:rsid w:val="009530AF"/>
    <w:rsid w:val="00A71232"/>
    <w:rsid w:val="00AC5ADE"/>
    <w:rsid w:val="00B51118"/>
    <w:rsid w:val="00BC1E94"/>
    <w:rsid w:val="00C43C22"/>
    <w:rsid w:val="00CA3E47"/>
    <w:rsid w:val="00D56A48"/>
    <w:rsid w:val="00EF5927"/>
    <w:rsid w:val="00F70587"/>
    <w:rsid w:val="00F8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9"/>
    <o:shapelayout v:ext="edit">
      <o:idmap v:ext="edit" data="1"/>
    </o:shapelayout>
  </w:shapeDefaults>
  <w:decimalSymbol w:val="."/>
  <w:listSeparator w:val=","/>
  <w14:docId w14:val="14F7C1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4" Type="http://schemas.openxmlformats.org/officeDocument/2006/relationships/oleObject" Target="embeddings/oleObject5.bin"/><Relationship Id="rId15" Type="http://schemas.openxmlformats.org/officeDocument/2006/relationships/image" Target="media/image6.emf"/><Relationship Id="rId16" Type="http://schemas.openxmlformats.org/officeDocument/2006/relationships/oleObject" Target="embeddings/oleObject6.bin"/><Relationship Id="rId17" Type="http://schemas.openxmlformats.org/officeDocument/2006/relationships/image" Target="media/image7.emf"/><Relationship Id="rId18" Type="http://schemas.openxmlformats.org/officeDocument/2006/relationships/oleObject" Target="embeddings/oleObject7.bin"/><Relationship Id="rId19" Type="http://schemas.openxmlformats.org/officeDocument/2006/relationships/image" Target="media/image8.emf"/><Relationship Id="rId50" Type="http://schemas.openxmlformats.org/officeDocument/2006/relationships/oleObject" Target="embeddings/oleObject23.bin"/><Relationship Id="rId51" Type="http://schemas.openxmlformats.org/officeDocument/2006/relationships/image" Target="media/image24.emf"/><Relationship Id="rId52" Type="http://schemas.openxmlformats.org/officeDocument/2006/relationships/oleObject" Target="embeddings/oleObject24.bin"/><Relationship Id="rId53" Type="http://schemas.openxmlformats.org/officeDocument/2006/relationships/image" Target="media/image25.emf"/><Relationship Id="rId54" Type="http://schemas.openxmlformats.org/officeDocument/2006/relationships/oleObject" Target="embeddings/oleObject25.bin"/><Relationship Id="rId55" Type="http://schemas.openxmlformats.org/officeDocument/2006/relationships/image" Target="media/image26.emf"/><Relationship Id="rId56" Type="http://schemas.openxmlformats.org/officeDocument/2006/relationships/oleObject" Target="embeddings/oleObject26.bin"/><Relationship Id="rId57" Type="http://schemas.openxmlformats.org/officeDocument/2006/relationships/image" Target="media/image27.emf"/><Relationship Id="rId58" Type="http://schemas.openxmlformats.org/officeDocument/2006/relationships/oleObject" Target="embeddings/oleObject27.bin"/><Relationship Id="rId59" Type="http://schemas.openxmlformats.org/officeDocument/2006/relationships/fontTable" Target="fontTable.xml"/><Relationship Id="rId40" Type="http://schemas.openxmlformats.org/officeDocument/2006/relationships/oleObject" Target="embeddings/oleObject18.bin"/><Relationship Id="rId41" Type="http://schemas.openxmlformats.org/officeDocument/2006/relationships/image" Target="media/image19.emf"/><Relationship Id="rId42" Type="http://schemas.openxmlformats.org/officeDocument/2006/relationships/oleObject" Target="embeddings/oleObject19.bin"/><Relationship Id="rId43" Type="http://schemas.openxmlformats.org/officeDocument/2006/relationships/image" Target="media/image20.emf"/><Relationship Id="rId44" Type="http://schemas.openxmlformats.org/officeDocument/2006/relationships/oleObject" Target="embeddings/oleObject20.bin"/><Relationship Id="rId45" Type="http://schemas.openxmlformats.org/officeDocument/2006/relationships/image" Target="media/image21.emf"/><Relationship Id="rId46" Type="http://schemas.openxmlformats.org/officeDocument/2006/relationships/oleObject" Target="embeddings/oleObject21.bin"/><Relationship Id="rId47" Type="http://schemas.openxmlformats.org/officeDocument/2006/relationships/image" Target="media/image22.emf"/><Relationship Id="rId48" Type="http://schemas.openxmlformats.org/officeDocument/2006/relationships/oleObject" Target="embeddings/oleObject22.bin"/><Relationship Id="rId49" Type="http://schemas.openxmlformats.org/officeDocument/2006/relationships/image" Target="media/image23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image" Target="media/image3.emf"/><Relationship Id="rId30" Type="http://schemas.openxmlformats.org/officeDocument/2006/relationships/oleObject" Target="embeddings/oleObject13.bin"/><Relationship Id="rId31" Type="http://schemas.openxmlformats.org/officeDocument/2006/relationships/image" Target="media/image14.emf"/><Relationship Id="rId32" Type="http://schemas.openxmlformats.org/officeDocument/2006/relationships/oleObject" Target="embeddings/oleObject14.bin"/><Relationship Id="rId33" Type="http://schemas.openxmlformats.org/officeDocument/2006/relationships/image" Target="media/image15.emf"/><Relationship Id="rId34" Type="http://schemas.openxmlformats.org/officeDocument/2006/relationships/oleObject" Target="embeddings/oleObject15.bin"/><Relationship Id="rId35" Type="http://schemas.openxmlformats.org/officeDocument/2006/relationships/image" Target="media/image16.emf"/><Relationship Id="rId36" Type="http://schemas.openxmlformats.org/officeDocument/2006/relationships/oleObject" Target="embeddings/oleObject16.bin"/><Relationship Id="rId37" Type="http://schemas.openxmlformats.org/officeDocument/2006/relationships/image" Target="media/image17.emf"/><Relationship Id="rId38" Type="http://schemas.openxmlformats.org/officeDocument/2006/relationships/oleObject" Target="embeddings/oleObject17.bin"/><Relationship Id="rId39" Type="http://schemas.openxmlformats.org/officeDocument/2006/relationships/image" Target="media/image18.emf"/><Relationship Id="rId20" Type="http://schemas.openxmlformats.org/officeDocument/2006/relationships/oleObject" Target="embeddings/oleObject8.bin"/><Relationship Id="rId21" Type="http://schemas.openxmlformats.org/officeDocument/2006/relationships/image" Target="media/image9.emf"/><Relationship Id="rId22" Type="http://schemas.openxmlformats.org/officeDocument/2006/relationships/oleObject" Target="embeddings/oleObject9.bin"/><Relationship Id="rId23" Type="http://schemas.openxmlformats.org/officeDocument/2006/relationships/image" Target="media/image10.emf"/><Relationship Id="rId24" Type="http://schemas.openxmlformats.org/officeDocument/2006/relationships/oleObject" Target="embeddings/oleObject10.bin"/><Relationship Id="rId25" Type="http://schemas.openxmlformats.org/officeDocument/2006/relationships/image" Target="media/image11.emf"/><Relationship Id="rId26" Type="http://schemas.openxmlformats.org/officeDocument/2006/relationships/oleObject" Target="embeddings/oleObject11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2.bin"/><Relationship Id="rId29" Type="http://schemas.openxmlformats.org/officeDocument/2006/relationships/image" Target="media/image13.emf"/><Relationship Id="rId60" Type="http://schemas.openxmlformats.org/officeDocument/2006/relationships/theme" Target="theme/theme1.xml"/><Relationship Id="rId10" Type="http://schemas.openxmlformats.org/officeDocument/2006/relationships/oleObject" Target="embeddings/oleObject3.bin"/><Relationship Id="rId11" Type="http://schemas.openxmlformats.org/officeDocument/2006/relationships/image" Target="media/image4.emf"/><Relationship Id="rId12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414</Words>
  <Characters>2363</Characters>
  <Application>Microsoft Macintosh Word</Application>
  <DocSecurity>0</DocSecurity>
  <Lines>19</Lines>
  <Paragraphs>5</Paragraphs>
  <ScaleCrop>false</ScaleCrop>
  <Company>Mike Davis Math Tutoring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23</cp:revision>
  <cp:lastPrinted>2017-02-08T20:03:00Z</cp:lastPrinted>
  <dcterms:created xsi:type="dcterms:W3CDTF">2017-02-08T16:06:00Z</dcterms:created>
  <dcterms:modified xsi:type="dcterms:W3CDTF">2017-02-08T20:04:00Z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